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DE82D69" w14:textId="77777777" w:rsidTr="00076C95">
        <w:trPr>
          <w:trHeight w:val="388"/>
        </w:trPr>
        <w:tc>
          <w:tcPr>
            <w:tcW w:w="9356" w:type="dxa"/>
            <w:vAlign w:val="bottom"/>
          </w:tcPr>
          <w:p w14:paraId="6C17F393"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7C0E7615" w14:textId="77777777" w:rsidTr="00076C95">
        <w:trPr>
          <w:trHeight w:val="351"/>
        </w:trPr>
        <w:tc>
          <w:tcPr>
            <w:tcW w:w="9356" w:type="dxa"/>
            <w:vAlign w:val="bottom"/>
          </w:tcPr>
          <w:p w14:paraId="7F22FB45"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7171719C" w14:textId="77777777" w:rsidTr="00076C95">
        <w:trPr>
          <w:trHeight w:val="351"/>
        </w:trPr>
        <w:tc>
          <w:tcPr>
            <w:tcW w:w="9356" w:type="dxa"/>
            <w:vAlign w:val="bottom"/>
          </w:tcPr>
          <w:p w14:paraId="51D4F2BF"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7D32B291" w14:textId="77777777" w:rsidTr="00076C95">
        <w:trPr>
          <w:trHeight w:val="351"/>
        </w:trPr>
        <w:tc>
          <w:tcPr>
            <w:tcW w:w="9356" w:type="dxa"/>
            <w:vAlign w:val="bottom"/>
          </w:tcPr>
          <w:p w14:paraId="282060EA"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1CF96268" w14:textId="77777777" w:rsidR="008D1460" w:rsidRDefault="008D1460"/>
    <w:p w14:paraId="264101D4" w14:textId="77777777" w:rsidR="007B31FA" w:rsidRDefault="007B31FA">
      <w:pPr>
        <w:rPr>
          <w:rFonts w:ascii="Helvetica" w:hAnsi="Helvetica"/>
        </w:rPr>
      </w:pPr>
    </w:p>
    <w:p w14:paraId="2A5BE2F5" w14:textId="77777777" w:rsidR="00815E4D" w:rsidRDefault="00815E4D" w:rsidP="00815E4D">
      <w:pPr>
        <w:rPr>
          <w:rFonts w:ascii="Helvetica" w:hAnsi="Helvetica"/>
          <w:b/>
        </w:rPr>
      </w:pPr>
      <w:r>
        <w:rPr>
          <w:rFonts w:ascii="Helvetica" w:hAnsi="Helvetica"/>
          <w:b/>
        </w:rPr>
        <w:t>Do. 20</w:t>
      </w:r>
      <w:r w:rsidRPr="003E5180">
        <w:rPr>
          <w:rFonts w:ascii="Helvetica" w:hAnsi="Helvetica"/>
          <w:b/>
        </w:rPr>
        <w:t>.</w:t>
      </w:r>
      <w:r>
        <w:rPr>
          <w:rFonts w:ascii="Helvetica" w:hAnsi="Helvetica"/>
          <w:b/>
        </w:rPr>
        <w:t xml:space="preserve"> September</w:t>
      </w:r>
      <w:r w:rsidRPr="003E5180">
        <w:rPr>
          <w:rFonts w:ascii="Helvetica" w:hAnsi="Helvetica"/>
          <w:b/>
        </w:rPr>
        <w:t xml:space="preserve"> </w:t>
      </w:r>
      <w:r>
        <w:rPr>
          <w:rFonts w:ascii="Helvetica" w:hAnsi="Helvetica"/>
          <w:b/>
        </w:rPr>
        <w:t>20.00 Uhr / Fr. 21. &amp; Sa. 22. September je 22.00 Uhr</w:t>
      </w:r>
      <w:r w:rsidRPr="00F409CC">
        <w:rPr>
          <w:rFonts w:ascii="Helvetica" w:hAnsi="Helvetica"/>
          <w:b/>
        </w:rPr>
        <w:t xml:space="preserve"> </w:t>
      </w:r>
    </w:p>
    <w:p w14:paraId="221E9138" w14:textId="77777777" w:rsidR="00815E4D" w:rsidRDefault="00815E4D" w:rsidP="00815E4D">
      <w:pPr>
        <w:rPr>
          <w:rFonts w:ascii="Helvetica" w:hAnsi="Helvetica"/>
          <w:b/>
        </w:rPr>
      </w:pPr>
      <w:r>
        <w:rPr>
          <w:rFonts w:ascii="Helvetica" w:hAnsi="Helvetica"/>
          <w:b/>
        </w:rPr>
        <w:t>sowie So. 23. September 2018 18.00 Uhr* GROSSE HALLE</w:t>
      </w:r>
    </w:p>
    <w:p w14:paraId="09B5DE60" w14:textId="3CE49271" w:rsidR="00815E4D" w:rsidRDefault="00815E4D" w:rsidP="00815E4D">
      <w:pPr>
        <w:rPr>
          <w:rFonts w:ascii="Helvetica" w:hAnsi="Helvetica"/>
        </w:rPr>
      </w:pPr>
      <w:r w:rsidRPr="00534269">
        <w:rPr>
          <w:rFonts w:ascii="Helvetica" w:hAnsi="Helvetica"/>
          <w:b/>
        </w:rPr>
        <w:t>«</w:t>
      </w:r>
      <w:r>
        <w:rPr>
          <w:rFonts w:ascii="Helvetica" w:hAnsi="Helvetica"/>
          <w:b/>
        </w:rPr>
        <w:t>Lukullus</w:t>
      </w:r>
      <w:r w:rsidRPr="00534269">
        <w:rPr>
          <w:rFonts w:ascii="Helvetica" w:hAnsi="Helvetica"/>
          <w:b/>
        </w:rPr>
        <w:t>»</w:t>
      </w:r>
      <w:r>
        <w:rPr>
          <w:rFonts w:ascii="Helvetica" w:hAnsi="Helvetica"/>
          <w:b/>
        </w:rPr>
        <w:t xml:space="preserve"> </w:t>
      </w:r>
      <w:r w:rsidRPr="001B6BCE">
        <w:rPr>
          <w:rFonts w:ascii="Helvetica" w:hAnsi="Helvetica"/>
          <w:color w:val="000000" w:themeColor="text1"/>
        </w:rPr>
        <w:t>N</w:t>
      </w:r>
      <w:r w:rsidRPr="001B6BCE">
        <w:rPr>
          <w:rFonts w:ascii="Helvetica" w:eastAsiaTheme="minorEastAsia" w:hAnsi="Helvetica" w:cs="Arial"/>
          <w:color w:val="000000" w:themeColor="text1"/>
          <w:lang w:val="de-CH" w:eastAsia="de-DE"/>
        </w:rPr>
        <w:t>ach dem Hörspiel von Bertolt Brecht</w:t>
      </w:r>
      <w:r>
        <w:rPr>
          <w:rFonts w:ascii="Helvetica" w:eastAsiaTheme="minorEastAsia" w:hAnsi="Helvetica" w:cs="Arial"/>
          <w:color w:val="000000" w:themeColor="text1"/>
          <w:lang w:val="de-CH" w:eastAsia="de-DE"/>
        </w:rPr>
        <w:t>. Von 400asa/Digitalbühne</w:t>
      </w:r>
      <w:r>
        <w:rPr>
          <w:rFonts w:ascii="Helvetica" w:eastAsiaTheme="minorEastAsia" w:hAnsi="Helvetica"/>
          <w:lang w:val="de-CH" w:eastAsia="de-DE"/>
        </w:rPr>
        <w:t xml:space="preserve">. </w:t>
      </w:r>
      <w:r>
        <w:rPr>
          <w:rFonts w:ascii="Helvetica" w:hAnsi="Helvetica"/>
        </w:rPr>
        <w:t xml:space="preserve">Mit: Ntando Cele, </w:t>
      </w:r>
      <w:r w:rsidRPr="00534269">
        <w:rPr>
          <w:rFonts w:ascii="Helvetica" w:hAnsi="Helvetica"/>
        </w:rPr>
        <w:t>Ted Gaier, Gina D’Orio u.a.</w:t>
      </w:r>
      <w:r>
        <w:rPr>
          <w:rFonts w:ascii="Helvetica" w:hAnsi="Helvetica"/>
        </w:rPr>
        <w:t xml:space="preserve"> </w:t>
      </w:r>
      <w:r w:rsidRPr="00534269">
        <w:rPr>
          <w:rFonts w:ascii="Helvetica" w:hAnsi="Helvetica"/>
        </w:rPr>
        <w:t>Special Guest: Reverend Beat Man</w:t>
      </w:r>
      <w:r>
        <w:rPr>
          <w:rFonts w:ascii="Helvetica" w:hAnsi="Helvetica"/>
        </w:rPr>
        <w:t>.</w:t>
      </w:r>
      <w:r w:rsidRPr="00534269">
        <w:rPr>
          <w:rFonts w:ascii="Helvetica" w:hAnsi="Helvetica"/>
        </w:rPr>
        <w:t xml:space="preserve"> </w:t>
      </w:r>
      <w:r w:rsidR="00F31911">
        <w:rPr>
          <w:rFonts w:ascii="Helvetica" w:eastAsiaTheme="minorEastAsia" w:hAnsi="Helvetica" w:cs="Helvetica"/>
          <w:lang w:eastAsia="ja-JP"/>
        </w:rPr>
        <w:t xml:space="preserve">Bühne/Kostüme: Renata Wünsch. </w:t>
      </w:r>
      <w:r>
        <w:rPr>
          <w:rFonts w:ascii="Helvetica" w:hAnsi="Helvetica"/>
        </w:rPr>
        <w:t xml:space="preserve">Foto: Hertog/Nadler. </w:t>
      </w:r>
      <w:r w:rsidRPr="00534269">
        <w:rPr>
          <w:rFonts w:ascii="Helvetica" w:hAnsi="Helvetica"/>
        </w:rPr>
        <w:t>Produktion: 400asa/Digitalbühne Zürich, Radio RaBe, SRF</w:t>
      </w:r>
      <w:r>
        <w:rPr>
          <w:rFonts w:ascii="Helvetica" w:hAnsi="Helvetica"/>
        </w:rPr>
        <w:t>. Koproduktion: Grosse Halle und Tojo Theater Reitschule Bern. Reservation: www.tojo.ch</w:t>
      </w:r>
    </w:p>
    <w:p w14:paraId="2120B1DD" w14:textId="77777777" w:rsidR="00815E4D" w:rsidRDefault="00815E4D" w:rsidP="00815E4D">
      <w:pPr>
        <w:rPr>
          <w:rFonts w:ascii="Helvetica" w:hAnsi="Helvetica"/>
        </w:rPr>
      </w:pPr>
    </w:p>
    <w:p w14:paraId="7E3AF8D7" w14:textId="0759B9F9" w:rsidR="00815E4D" w:rsidRPr="002C01E9" w:rsidRDefault="00815E4D" w:rsidP="00815E4D">
      <w:pPr>
        <w:rPr>
          <w:rFonts w:ascii="Helvetica" w:eastAsiaTheme="minorEastAsia" w:hAnsi="Helvetica" w:cs="Arial"/>
          <w:color w:val="000000"/>
          <w:sz w:val="18"/>
          <w:szCs w:val="18"/>
          <w:shd w:val="clear" w:color="auto" w:fill="FFFFFF"/>
          <w:lang w:eastAsia="de-DE"/>
        </w:rPr>
      </w:pPr>
      <w:r>
        <w:rPr>
          <w:rFonts w:ascii="Helvetica" w:eastAsiaTheme="minorEastAsia" w:hAnsi="Helvetica" w:cs="Arial"/>
          <w:b/>
          <w:bCs/>
          <w:color w:val="000000"/>
          <w:sz w:val="18"/>
          <w:szCs w:val="18"/>
          <w:shd w:val="clear" w:color="auto" w:fill="FFFFFF"/>
          <w:lang w:eastAsia="de-DE"/>
        </w:rPr>
        <w:t xml:space="preserve">* </w:t>
      </w:r>
      <w:r w:rsidRPr="002C01E9">
        <w:rPr>
          <w:rFonts w:ascii="Helvetica" w:eastAsiaTheme="minorEastAsia" w:hAnsi="Helvetica" w:cs="Arial"/>
          <w:i/>
          <w:iCs/>
          <w:color w:val="000000"/>
          <w:sz w:val="18"/>
          <w:szCs w:val="18"/>
          <w:shd w:val="clear" w:color="auto" w:fill="FFFFFF"/>
          <w:lang w:eastAsia="de-DE"/>
        </w:rPr>
        <w:t>nach der Vorstellung vom 23. September findet ein offenes Gespräch mit Protagonisten von INES (Institut neue Schweiz) statt, das die Kern Themen von INES  verbindet mit den Themen von Lukullus.  INES beschäftigt sich in ihrer Arbeit folgenden Fragen: Wie sehen postmigrantische Öffentlichkeiten heute aus? Welches sind die drängenden Fragen, Debatten, Positionen, Stimmen und Styles jenseits von Sachzwanglogik, Multikulti-Kommerz, populistischer Meinungsmache und Anti-Political-Correctness? Das sie die Themen, die uns auch bei "Lukullus" beschäftigen. So nutzen wir das theatrale Labor der offenen Probe um mit Expert*innen von INES die Themen zu verhandeln. Das Publikum ist eingeladen, an dieser Diskussion zu partiziperen. </w:t>
      </w:r>
    </w:p>
    <w:p w14:paraId="37695D0C" w14:textId="77777777" w:rsidR="00815E4D" w:rsidRPr="002C01E9" w:rsidRDefault="00815E4D" w:rsidP="00815E4D">
      <w:pPr>
        <w:rPr>
          <w:rFonts w:ascii="Helvetica" w:eastAsiaTheme="minorEastAsia" w:hAnsi="Helvetica" w:cs="Arial"/>
          <w:color w:val="000000"/>
          <w:sz w:val="18"/>
          <w:szCs w:val="18"/>
          <w:shd w:val="clear" w:color="auto" w:fill="FFFFFF"/>
          <w:lang w:eastAsia="de-DE"/>
        </w:rPr>
      </w:pPr>
      <w:r w:rsidRPr="002C01E9">
        <w:rPr>
          <w:rFonts w:ascii="Helvetica" w:eastAsiaTheme="minorEastAsia" w:hAnsi="Helvetica" w:cs="Arial"/>
          <w:i/>
          <w:iCs/>
          <w:color w:val="000000"/>
          <w:sz w:val="18"/>
          <w:szCs w:val="18"/>
          <w:shd w:val="clear" w:color="auto" w:fill="FFFFFF"/>
          <w:lang w:eastAsia="de-DE"/>
        </w:rPr>
        <w:t>Mehr Informationen über INES: </w:t>
      </w:r>
      <w:hyperlink r:id="rId5" w:history="1">
        <w:r w:rsidRPr="002C01E9">
          <w:rPr>
            <w:rStyle w:val="Link"/>
            <w:rFonts w:ascii="Helvetica" w:eastAsiaTheme="minorEastAsia" w:hAnsi="Helvetica" w:cs="Arial"/>
            <w:i/>
            <w:iCs/>
            <w:sz w:val="18"/>
            <w:szCs w:val="18"/>
            <w:shd w:val="clear" w:color="auto" w:fill="FFFFFF"/>
            <w:lang w:eastAsia="de-DE"/>
          </w:rPr>
          <w:t>https://institutneueschweiz.ch</w:t>
        </w:r>
      </w:hyperlink>
    </w:p>
    <w:p w14:paraId="15656285" w14:textId="77777777" w:rsidR="00B022B6" w:rsidRDefault="00B022B6" w:rsidP="00B022B6">
      <w:pPr>
        <w:rPr>
          <w:rFonts w:ascii="Helvetica" w:hAnsi="Helvetica"/>
        </w:rPr>
      </w:pPr>
    </w:p>
    <w:p w14:paraId="6121C04D" w14:textId="77777777" w:rsidR="00B022B6" w:rsidRPr="00B022B6" w:rsidRDefault="00B022B6" w:rsidP="00B022B6">
      <w:pPr>
        <w:rPr>
          <w:rFonts w:ascii="Helvetica" w:hAnsi="Helvetica"/>
        </w:rPr>
      </w:pPr>
    </w:p>
    <w:p w14:paraId="714C4DE3" w14:textId="5F23B187" w:rsidR="00B022B6" w:rsidRPr="00B022B6" w:rsidRDefault="00B022B6" w:rsidP="00B022B6">
      <w:pPr>
        <w:rPr>
          <w:rFonts w:ascii="Helvetica" w:hAnsi="Helvetica"/>
        </w:rPr>
      </w:pPr>
      <w:r w:rsidRPr="00B022B6">
        <w:rPr>
          <w:rFonts w:ascii="Helvetica" w:hAnsi="Helvetica"/>
        </w:rPr>
        <w:t>1940 bewiesen die «Berner Hörspieler» höchsten Mut, schmuggelten Bertolt</w:t>
      </w:r>
      <w:r>
        <w:rPr>
          <w:rFonts w:ascii="Helvetica" w:hAnsi="Helvetica"/>
        </w:rPr>
        <w:t xml:space="preserve"> </w:t>
      </w:r>
      <w:r w:rsidRPr="00B022B6">
        <w:rPr>
          <w:rFonts w:ascii="Helvetica" w:hAnsi="Helvetica"/>
        </w:rPr>
        <w:t>Brechts und Margarethe Steffins Hörspiel «Das Verhör des Lukullus» an der</w:t>
      </w:r>
      <w:r>
        <w:rPr>
          <w:rFonts w:ascii="Helvetica" w:hAnsi="Helvetica"/>
        </w:rPr>
        <w:t xml:space="preserve"> </w:t>
      </w:r>
      <w:r w:rsidRPr="00B022B6">
        <w:rPr>
          <w:rFonts w:ascii="Helvetica" w:hAnsi="Helvetica"/>
        </w:rPr>
        <w:t>geistigen Landesverteidigung vorbe</w:t>
      </w:r>
      <w:r>
        <w:rPr>
          <w:rFonts w:ascii="Helvetica" w:hAnsi="Helvetica"/>
        </w:rPr>
        <w:t>i und strahlten es über Beromü</w:t>
      </w:r>
      <w:r w:rsidRPr="00B022B6">
        <w:rPr>
          <w:rFonts w:ascii="Helvetica" w:hAnsi="Helvetica"/>
        </w:rPr>
        <w:t>nster aus. Der</w:t>
      </w:r>
      <w:r>
        <w:rPr>
          <w:rFonts w:ascii="Helvetica" w:hAnsi="Helvetica"/>
        </w:rPr>
        <w:t xml:space="preserve"> Text über einen ü</w:t>
      </w:r>
      <w:r w:rsidRPr="00B022B6">
        <w:rPr>
          <w:rFonts w:ascii="Helvetica" w:hAnsi="Helvetica"/>
        </w:rPr>
        <w:t>ber Leichen gehenden römischen Feldherrn, der klar als Hitler</w:t>
      </w:r>
      <w:r>
        <w:rPr>
          <w:rFonts w:ascii="Helvetica" w:hAnsi="Helvetica"/>
        </w:rPr>
        <w:t xml:space="preserve"> </w:t>
      </w:r>
      <w:r w:rsidRPr="00B022B6">
        <w:rPr>
          <w:rFonts w:ascii="Helvetica" w:hAnsi="Helvetica"/>
        </w:rPr>
        <w:t>erkennbar ist, ist in Zeiten von Putin, Erdogan, Trump und Co. zeitloser denn je.</w:t>
      </w:r>
    </w:p>
    <w:p w14:paraId="64EBDA12" w14:textId="717493E3" w:rsidR="00731AD4" w:rsidRPr="00AB651B" w:rsidRDefault="00B022B6" w:rsidP="00B022B6">
      <w:pPr>
        <w:rPr>
          <w:rFonts w:ascii="Helvetica" w:hAnsi="Helvetica"/>
          <w:color w:val="FF0000"/>
        </w:rPr>
      </w:pPr>
      <w:r w:rsidRPr="00B022B6">
        <w:rPr>
          <w:rFonts w:ascii="Helvetica" w:hAnsi="Helvetica"/>
        </w:rPr>
        <w:t>LUKULLUS FIRST. Eine schockierend lustige, chaplineske, monty-pythoneske</w:t>
      </w:r>
      <w:r>
        <w:rPr>
          <w:rFonts w:ascii="Helvetica" w:hAnsi="Helvetica"/>
        </w:rPr>
        <w:t xml:space="preserve"> Demaskierung eines arroganten, ignoranten, willkü</w:t>
      </w:r>
      <w:r w:rsidRPr="00B022B6">
        <w:rPr>
          <w:rFonts w:ascii="Helvetica" w:hAnsi="Helvetica"/>
        </w:rPr>
        <w:t>rlichen</w:t>
      </w:r>
      <w:r>
        <w:rPr>
          <w:rFonts w:ascii="Helvetica" w:hAnsi="Helvetica"/>
        </w:rPr>
        <w:t xml:space="preserve"> </w:t>
      </w:r>
      <w:r w:rsidRPr="00B022B6">
        <w:rPr>
          <w:rFonts w:ascii="Helvetica" w:hAnsi="Helvetica"/>
        </w:rPr>
        <w:t>Gewaltherrschers, der</w:t>
      </w:r>
      <w:r>
        <w:rPr>
          <w:rFonts w:ascii="Helvetica" w:hAnsi="Helvetica"/>
        </w:rPr>
        <w:t xml:space="preserve"> </w:t>
      </w:r>
      <w:r w:rsidRPr="00B022B6">
        <w:rPr>
          <w:rFonts w:ascii="Helvetica" w:hAnsi="Helvetica"/>
        </w:rPr>
        <w:t>heute im Weissen Haus regiert, an Stadttheatern, im Copy-Shop vis-à-vis oder</w:t>
      </w:r>
      <w:r>
        <w:rPr>
          <w:rFonts w:ascii="Helvetica" w:hAnsi="Helvetica"/>
        </w:rPr>
        <w:t xml:space="preserve"> </w:t>
      </w:r>
      <w:r w:rsidRPr="00B022B6">
        <w:rPr>
          <w:rFonts w:ascii="Helvetica" w:hAnsi="Helvetica"/>
        </w:rPr>
        <w:t>in unserem Kopf. FUCK LUKULLUS! In Bern und Chur öffnet die Gruppe ihr Lukullus-</w:t>
      </w:r>
      <w:r>
        <w:rPr>
          <w:rFonts w:ascii="Helvetica" w:hAnsi="Helvetica"/>
        </w:rPr>
        <w:t xml:space="preserve"> </w:t>
      </w:r>
      <w:r w:rsidRPr="00B022B6">
        <w:rPr>
          <w:rFonts w:ascii="Helvetica" w:hAnsi="Helvetica"/>
        </w:rPr>
        <w:t>Labor mit offenen Proben und jeden Abend wie sie durch neue Gäste und Spezialist*innen</w:t>
      </w:r>
      <w:r w:rsidR="00A54EB8">
        <w:rPr>
          <w:rFonts w:ascii="Helvetica" w:hAnsi="Helvetica"/>
        </w:rPr>
        <w:t xml:space="preserve"> </w:t>
      </w:r>
      <w:r w:rsidRPr="00B022B6">
        <w:rPr>
          <w:rFonts w:ascii="Helvetica" w:hAnsi="Helvetica"/>
        </w:rPr>
        <w:t>erweitert und jeden Abend wird Lukullus feierlich ausgetrieben EINTRITT</w:t>
      </w:r>
      <w:r w:rsidR="00A54EB8">
        <w:rPr>
          <w:rFonts w:ascii="Helvetica" w:hAnsi="Helvetica"/>
        </w:rPr>
        <w:t xml:space="preserve"> FREI. Nach den neuen Prämissen von 400asa/Digitalbü</w:t>
      </w:r>
      <w:r w:rsidRPr="00B022B6">
        <w:rPr>
          <w:rFonts w:ascii="Helvetica" w:hAnsi="Helvetica"/>
        </w:rPr>
        <w:t>hne bezahlt das Publikum</w:t>
      </w:r>
      <w:r w:rsidR="00A54EB8">
        <w:rPr>
          <w:rFonts w:ascii="Helvetica" w:hAnsi="Helvetica"/>
        </w:rPr>
        <w:t xml:space="preserve"> </w:t>
      </w:r>
      <w:r w:rsidRPr="00B022B6">
        <w:rPr>
          <w:rFonts w:ascii="Helvetica" w:hAnsi="Helvetica"/>
        </w:rPr>
        <w:t>bereits mit seiner Aufmerksamkeit.</w:t>
      </w:r>
    </w:p>
    <w:p w14:paraId="5948A51C" w14:textId="77777777" w:rsidR="0051080A" w:rsidRPr="00AB651B" w:rsidRDefault="0051080A" w:rsidP="0051080A">
      <w:pPr>
        <w:rPr>
          <w:rFonts w:ascii="Helvetica" w:hAnsi="Helvetica"/>
          <w:b/>
          <w:color w:val="FF0000"/>
        </w:rPr>
      </w:pPr>
    </w:p>
    <w:p w14:paraId="517A437D" w14:textId="1970EDAF" w:rsidR="00801120" w:rsidRPr="00801120" w:rsidRDefault="00801120">
      <w:pPr>
        <w:rPr>
          <w:rFonts w:ascii="Helvetica" w:eastAsiaTheme="minorEastAsia" w:hAnsi="Helvetica"/>
          <w:b/>
          <w:lang w:eastAsia="ja-JP"/>
        </w:rPr>
      </w:pPr>
      <w:bookmarkStart w:id="0" w:name="_GoBack"/>
      <w:bookmarkEnd w:id="0"/>
    </w:p>
    <w:sectPr w:rsidR="00801120" w:rsidRPr="00801120"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97446"/>
    <w:rsid w:val="00121172"/>
    <w:rsid w:val="001B5F2F"/>
    <w:rsid w:val="001B6BCE"/>
    <w:rsid w:val="00285EB0"/>
    <w:rsid w:val="002D6FC6"/>
    <w:rsid w:val="002E0199"/>
    <w:rsid w:val="00315786"/>
    <w:rsid w:val="00320904"/>
    <w:rsid w:val="00330865"/>
    <w:rsid w:val="003463F8"/>
    <w:rsid w:val="0041000A"/>
    <w:rsid w:val="00436A08"/>
    <w:rsid w:val="00444357"/>
    <w:rsid w:val="00460AEE"/>
    <w:rsid w:val="00491FE4"/>
    <w:rsid w:val="004D2043"/>
    <w:rsid w:val="004F63B8"/>
    <w:rsid w:val="0051080A"/>
    <w:rsid w:val="0051760B"/>
    <w:rsid w:val="00534C1F"/>
    <w:rsid w:val="005545FA"/>
    <w:rsid w:val="00562117"/>
    <w:rsid w:val="0057200C"/>
    <w:rsid w:val="005E0F1D"/>
    <w:rsid w:val="0066270F"/>
    <w:rsid w:val="006C5EF8"/>
    <w:rsid w:val="00731AD4"/>
    <w:rsid w:val="007B31FA"/>
    <w:rsid w:val="007D7FD1"/>
    <w:rsid w:val="00801120"/>
    <w:rsid w:val="00815E4D"/>
    <w:rsid w:val="00864F3A"/>
    <w:rsid w:val="00887B68"/>
    <w:rsid w:val="008D1460"/>
    <w:rsid w:val="00A00EC6"/>
    <w:rsid w:val="00A15CE8"/>
    <w:rsid w:val="00A349D6"/>
    <w:rsid w:val="00A400C9"/>
    <w:rsid w:val="00A54EB8"/>
    <w:rsid w:val="00AB651B"/>
    <w:rsid w:val="00B022B6"/>
    <w:rsid w:val="00B5315D"/>
    <w:rsid w:val="00B815E5"/>
    <w:rsid w:val="00C106A4"/>
    <w:rsid w:val="00CE6ECB"/>
    <w:rsid w:val="00D4743F"/>
    <w:rsid w:val="00E17D84"/>
    <w:rsid w:val="00E5174E"/>
    <w:rsid w:val="00E623DB"/>
    <w:rsid w:val="00EB0D3D"/>
    <w:rsid w:val="00F30400"/>
    <w:rsid w:val="00F31911"/>
    <w:rsid w:val="00F915CA"/>
    <w:rsid w:val="00FD0C7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institutneueschweiz.ch/"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2180</Characters>
  <Application>Microsoft Macintosh Word</Application>
  <DocSecurity>0</DocSecurity>
  <Lines>18</Lines>
  <Paragraphs>5</Paragraphs>
  <ScaleCrop>false</ScaleCrop>
  <Company/>
  <LinksUpToDate>false</LinksUpToDate>
  <CharactersWithSpaces>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32</cp:revision>
  <dcterms:created xsi:type="dcterms:W3CDTF">2018-08-03T07:48:00Z</dcterms:created>
  <dcterms:modified xsi:type="dcterms:W3CDTF">2018-09-20T14:54:00Z</dcterms:modified>
</cp:coreProperties>
</file>